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AB11E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C5EB5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D6BE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D6BE4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CF781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967520">
              <w:rPr>
                <w:sz w:val="22"/>
                <w:szCs w:val="22"/>
              </w:rPr>
              <w:t>41 (EM)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C5EB5" w:rsidRPr="00967520">
              <w:rPr>
                <w:sz w:val="22"/>
                <w:szCs w:val="22"/>
              </w:rPr>
              <w:t>4</w:t>
            </w:r>
            <w:r w:rsidR="00967520" w:rsidRPr="00967520">
              <w:rPr>
                <w:sz w:val="22"/>
                <w:szCs w:val="22"/>
              </w:rPr>
              <w:t>2 (PG)</w:t>
            </w:r>
            <w:r w:rsidR="00967520">
              <w:rPr>
                <w:sz w:val="22"/>
                <w:szCs w:val="22"/>
              </w:rPr>
              <w:t xml:space="preserve"> </w:t>
            </w:r>
            <w:r w:rsidR="00CD1B57" w:rsidRPr="00967520">
              <w:rPr>
                <w:sz w:val="22"/>
                <w:szCs w:val="22"/>
              </w:rPr>
              <w:t>4</w:t>
            </w:r>
            <w:r w:rsidR="00967520" w:rsidRPr="00967520">
              <w:rPr>
                <w:sz w:val="22"/>
                <w:szCs w:val="22"/>
              </w:rPr>
              <w:t>4 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D4EC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D4E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CD1B5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8D6BE4" w:rsidP="00FC3315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III/VI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8D6BE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miesięcy praktyki zawodowej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25777" w:rsidRDefault="00671ABF" w:rsidP="00671A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 rozwijanie przez studenta umiejętności wykorzystywania zdobywanej w trakcie studiów wiedzy teoretycznej z zakresu ekonomii i dyscyplin pokrewnych. W szczególności student powinien zapoznać się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 głównymi aspektami funkcjonowania organizacji (przedsiębiorstwa lub instytucji), w której odbywa praktykę, doskonalić umiejętności rozpoznawania, diagnozowania i rozwiązywania problemów zawodowych, a także rozwijać cechy osobowe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71ABF">
              <w:rPr>
                <w:rFonts w:eastAsiaTheme="minorHAnsi"/>
                <w:sz w:val="22"/>
                <w:szCs w:val="22"/>
                <w:lang w:eastAsia="en-US"/>
              </w:rPr>
              <w:t>związane z pracą, takie jak odpowiedzialność, kreatywność, umiejętność pracy w zespole i etyczne zachowania.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FC3315" w:rsidP="009E7B8A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Zaliczenie V semestru studiów.</w:t>
            </w:r>
          </w:p>
        </w:tc>
      </w:tr>
    </w:tbl>
    <w:p w:rsidR="00813942" w:rsidRPr="009E7B8A" w:rsidRDefault="008139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160AD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 Ma wiedzę w zakresie 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C5649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koncepcji i metod organizacji i zarządzania oraz  pojęć związanych z procesem wewnętrznej i zewnętrznej komunikacji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K1P_W05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różnorodnych źródeł informacji, niezbędnych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K1P_W08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stosowania metod ilościowych oraz technologii informacyjnych mających wpływ na wspomaganie procesu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K1P_W10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obwiązujących w rachunkowości oraz funkcjonowania poszczególnych podmiotów rynku finansowego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K1P_W11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Ma wiedzę w zakresie prawa własności intelektualnej oraz ochrony danych osobowych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K1P_W12</w:t>
            </w:r>
          </w:p>
        </w:tc>
      </w:tr>
      <w:tr w:rsidR="00A921C4" w:rsidRPr="00625777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21C4" w:rsidRPr="009343B5" w:rsidRDefault="00A921C4" w:rsidP="00024AF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21C4" w:rsidRPr="009343B5" w:rsidRDefault="00A921C4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>Ma wiedzę w zakresie 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1C4" w:rsidRPr="009343B5" w:rsidRDefault="00A921C4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K1P_W15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C8711C">
            <w:pPr>
              <w:rPr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Umiejętności</w:t>
            </w:r>
            <w:r w:rsidRPr="009343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8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A921C4" w:rsidP="008139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wykorzystywać metody ilościowe i technologie informacyjne  analizy ekonomicznej oraz uzasadnić ich zastosowanie w procesie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K1P_U0</w:t>
            </w:r>
            <w:r w:rsidR="00CF7813" w:rsidRPr="009343B5">
              <w:rPr>
                <w:sz w:val="22"/>
                <w:szCs w:val="22"/>
              </w:rPr>
              <w:t>9</w:t>
            </w:r>
          </w:p>
        </w:tc>
      </w:tr>
      <w:tr w:rsidR="00813942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3942" w:rsidRPr="009343B5" w:rsidRDefault="00813942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lastRenderedPageBreak/>
              <w:t>1</w:t>
            </w:r>
            <w:r w:rsidR="00A921C4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942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posługiwać się zasadami, metodami, technikami rachunkowości do prowadzenia ewidencji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942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</w:t>
            </w:r>
            <w:r w:rsidR="00CF7813" w:rsidRPr="009343B5">
              <w:rPr>
                <w:sz w:val="22"/>
                <w:szCs w:val="22"/>
              </w:rPr>
              <w:t>10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CC5EB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wyodrębniać związki pomiędzy danymi, konstruować i 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CF7813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CF7813" w:rsidRPr="009343B5">
              <w:rPr>
                <w:sz w:val="22"/>
                <w:szCs w:val="22"/>
              </w:rPr>
              <w:t>4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CF7813" w:rsidRPr="009343B5">
              <w:rPr>
                <w:rFonts w:ascii="Times New Roman" w:hAnsi="Times New Roman"/>
                <w:sz w:val="22"/>
                <w:szCs w:val="22"/>
              </w:rPr>
              <w:t>stosować zwroty i wyrażenia z zakresu nauk społecznych w języku nowożytnym na poziomie B2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813942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K1P_U12</w:t>
            </w:r>
          </w:p>
        </w:tc>
      </w:tr>
      <w:tr w:rsidR="00192529" w:rsidRPr="00625777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529" w:rsidRPr="009343B5" w:rsidRDefault="00192529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343B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9343B5" w:rsidRPr="009343B5">
              <w:rPr>
                <w:rFonts w:ascii="Times New Roman" w:hAnsi="Times New Roman"/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K1P_U1</w:t>
            </w:r>
            <w:r w:rsidR="009343B5" w:rsidRPr="009343B5">
              <w:rPr>
                <w:sz w:val="22"/>
                <w:szCs w:val="22"/>
              </w:rPr>
              <w:t>9</w:t>
            </w:r>
          </w:p>
        </w:tc>
      </w:tr>
      <w:tr w:rsidR="00FC3315" w:rsidRPr="00625777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343B5" w:rsidRDefault="00FC3315" w:rsidP="00FC3315">
            <w:pPr>
              <w:rPr>
                <w:b/>
                <w:sz w:val="22"/>
                <w:szCs w:val="22"/>
              </w:rPr>
            </w:pPr>
            <w:r w:rsidRPr="009343B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343B5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192529" w:rsidP="00A921C4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192529" w:rsidP="00D1070B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</w:t>
            </w:r>
            <w:r w:rsidRPr="009343B5">
              <w:rPr>
                <w:sz w:val="22"/>
                <w:szCs w:val="22"/>
              </w:rPr>
              <w:br/>
              <w:t>i obcym)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2</w:t>
            </w:r>
          </w:p>
        </w:tc>
      </w:tr>
      <w:tr w:rsidR="006F3E3E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9343B5" w:rsidRDefault="006F3E3E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 0</w:t>
            </w:r>
            <w:r w:rsidR="009343B5" w:rsidRPr="009343B5">
              <w:rPr>
                <w:sz w:val="22"/>
                <w:szCs w:val="22"/>
              </w:rPr>
              <w:t>3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6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CE1178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K1P_K0</w:t>
            </w:r>
            <w:r w:rsidR="009343B5" w:rsidRPr="009343B5">
              <w:rPr>
                <w:sz w:val="22"/>
                <w:szCs w:val="22"/>
              </w:rPr>
              <w:t>7</w:t>
            </w:r>
          </w:p>
        </w:tc>
      </w:tr>
      <w:tr w:rsidR="00192529" w:rsidRPr="00625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2529" w:rsidRPr="009343B5" w:rsidRDefault="00A921C4" w:rsidP="00A921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2529" w:rsidRPr="009343B5" w:rsidRDefault="009343B5" w:rsidP="00E44751">
            <w:pPr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2529" w:rsidRPr="009343B5" w:rsidRDefault="00192529" w:rsidP="009343B5">
            <w:pPr>
              <w:jc w:val="center"/>
              <w:rPr>
                <w:sz w:val="22"/>
                <w:szCs w:val="22"/>
              </w:rPr>
            </w:pPr>
            <w:r w:rsidRPr="009343B5">
              <w:rPr>
                <w:sz w:val="22"/>
                <w:szCs w:val="22"/>
              </w:rPr>
              <w:t>K1P_K</w:t>
            </w:r>
            <w:r w:rsidR="009343B5" w:rsidRPr="009343B5">
              <w:rPr>
                <w:sz w:val="22"/>
                <w:szCs w:val="22"/>
              </w:rPr>
              <w:t>10</w:t>
            </w:r>
          </w:p>
        </w:tc>
      </w:tr>
    </w:tbl>
    <w:p w:rsidR="00FC3315" w:rsidRPr="0062577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Inne </w:t>
            </w:r>
            <w:r w:rsidR="00851112">
              <w:rPr>
                <w:sz w:val="22"/>
                <w:szCs w:val="22"/>
              </w:rPr>
              <w:t>– PRAKTYKA ZAWODOWA</w:t>
            </w:r>
          </w:p>
        </w:tc>
      </w:tr>
      <w:tr w:rsidR="00FC3315" w:rsidRPr="00851112" w:rsidTr="00EA2D0E">
        <w:tc>
          <w:tcPr>
            <w:tcW w:w="10008" w:type="dxa"/>
          </w:tcPr>
          <w:p w:rsidR="00FC3315" w:rsidRPr="00851112" w:rsidRDefault="00851112" w:rsidP="00851112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851112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własnych możliwości na rynku pracy; Uściślenie tematyki pracy dyplomowej z ewentualnym uwzględnieniem potrzeb i specyfiki Zakładu Pracy, w którym realizowana jest praktyka; Zebranie niezbędnych materiałów, względnie przeprowadzenie przewidzianych do realizacji badań, na poziomie wystarczającym do przygotowania dyplomowej pracy licencjackiej.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F3E3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F3E3E" w:rsidRDefault="00FC3315" w:rsidP="00AB11E8">
            <w:pPr>
              <w:pStyle w:val="Akapitzlist"/>
              <w:autoSpaceDE w:val="0"/>
              <w:autoSpaceDN w:val="0"/>
              <w:adjustRightInd w:val="0"/>
              <w:ind w:left="360" w:firstLine="0"/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AE2569" w:rsidRDefault="00FC3315" w:rsidP="00AB11E8">
            <w:pPr>
              <w:pStyle w:val="Akapitzlist"/>
              <w:ind w:left="360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51112" w:rsidRPr="00851112" w:rsidRDefault="00851112" w:rsidP="008511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Praktyka zawodowa w przedsiębiorstwie - </w:t>
            </w:r>
            <w:r w:rsidRPr="00C60D9A">
              <w:rPr>
                <w:sz w:val="24"/>
                <w:szCs w:val="24"/>
              </w:rPr>
              <w:t>realizacja zadań powierzonych przez zakładowego opiekuna praktyk</w:t>
            </w:r>
          </w:p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FC3315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efektu uczenia się/grupy efektów</w:t>
            </w:r>
            <w:r w:rsidRPr="006F3E3E">
              <w:rPr>
                <w:sz w:val="22"/>
                <w:szCs w:val="22"/>
              </w:rPr>
              <w:br/>
            </w:r>
          </w:p>
        </w:tc>
      </w:tr>
      <w:tr w:rsidR="00AB11E8" w:rsidRPr="006F3E3E" w:rsidTr="00E447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zakładowego opiekuna praktyk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B11E8" w:rsidRPr="00625777" w:rsidRDefault="00E44751" w:rsidP="00A92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B4B07">
              <w:rPr>
                <w:sz w:val="22"/>
                <w:szCs w:val="22"/>
              </w:rPr>
              <w:t>1</w:t>
            </w:r>
            <w:r w:rsidR="00A921C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2,</w:t>
            </w:r>
            <w:r w:rsidR="00A921C4">
              <w:rPr>
                <w:sz w:val="22"/>
                <w:szCs w:val="22"/>
              </w:rPr>
              <w:t>1</w:t>
            </w:r>
            <w:r w:rsidR="006B4B07">
              <w:rPr>
                <w:sz w:val="22"/>
                <w:szCs w:val="22"/>
              </w:rPr>
              <w:t>3</w:t>
            </w:r>
            <w:r w:rsidR="00A921C4">
              <w:rPr>
                <w:sz w:val="22"/>
                <w:szCs w:val="22"/>
              </w:rPr>
              <w:t>,17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uczelnianego opiekuna praktyk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Ocena sprawozdania z praktyki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08,11,16,18</w:t>
            </w:r>
          </w:p>
        </w:tc>
      </w:tr>
      <w:tr w:rsidR="00AB11E8" w:rsidRPr="006F3E3E" w:rsidTr="00E44751">
        <w:tc>
          <w:tcPr>
            <w:tcW w:w="8046" w:type="dxa"/>
            <w:gridSpan w:val="2"/>
          </w:tcPr>
          <w:p w:rsidR="00AB11E8" w:rsidRPr="00625777" w:rsidRDefault="00AB11E8" w:rsidP="00621D04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Egzamin końcowy</w:t>
            </w:r>
          </w:p>
        </w:tc>
        <w:tc>
          <w:tcPr>
            <w:tcW w:w="1962" w:type="dxa"/>
            <w:vAlign w:val="center"/>
          </w:tcPr>
          <w:p w:rsidR="00AB11E8" w:rsidRPr="00625777" w:rsidRDefault="00A921C4" w:rsidP="0062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02,03,05,08,10,11</w:t>
            </w:r>
          </w:p>
        </w:tc>
      </w:tr>
      <w:tr w:rsidR="00FC3315" w:rsidRPr="006F3E3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25777" w:rsidRDefault="00FC331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625777" w:rsidRDefault="00AB11E8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Student po odbyciu praktyki składa raport z jej przebiegu wraz z kartą zawierającą opinię wystawioną przez zakładowego opiekuna praktyk i uczelnianego opiekuna praktyk, po czym przystępuje do egzaminu.</w:t>
            </w:r>
          </w:p>
          <w:p w:rsidR="00031E05" w:rsidRPr="00625777" w:rsidRDefault="00031E05" w:rsidP="00FC3315">
            <w:pPr>
              <w:rPr>
                <w:sz w:val="22"/>
                <w:szCs w:val="22"/>
              </w:rPr>
            </w:pPr>
            <w:r w:rsidRPr="00625777">
              <w:rPr>
                <w:sz w:val="22"/>
                <w:szCs w:val="22"/>
              </w:rPr>
              <w:t>Udział w ocenie końcowej: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zakładowego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- 30%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uczelnianego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opiekuna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</w:t>
            </w:r>
            <w:proofErr w:type="spellEnd"/>
            <w:r w:rsidR="00851112">
              <w:rPr>
                <w:rFonts w:ascii="Times New Roman" w:hAnsi="Times New Roman" w:cs="Times New Roman"/>
              </w:rPr>
              <w:t xml:space="preserve">  </w:t>
            </w:r>
            <w:r w:rsidRPr="00851112">
              <w:rPr>
                <w:rFonts w:ascii="Times New Roman" w:hAnsi="Times New Roman" w:cs="Times New Roman"/>
              </w:rPr>
              <w:t>- 20%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112">
              <w:rPr>
                <w:rFonts w:ascii="Times New Roman" w:hAnsi="Times New Roman" w:cs="Times New Roman"/>
              </w:rPr>
              <w:t>sprawozdania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praktyki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>10%</w:t>
            </w:r>
          </w:p>
          <w:p w:rsidR="00031E05" w:rsidRPr="00851112" w:rsidRDefault="00031E05" w:rsidP="00851112">
            <w:pPr>
              <w:pStyle w:val="Akapitzlist"/>
              <w:numPr>
                <w:ilvl w:val="0"/>
                <w:numId w:val="8"/>
              </w:numPr>
            </w:pPr>
            <w:proofErr w:type="spellStart"/>
            <w:r w:rsidRPr="00851112">
              <w:rPr>
                <w:rFonts w:ascii="Times New Roman" w:hAnsi="Times New Roman" w:cs="Times New Roman"/>
              </w:rPr>
              <w:t>Ocena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51112">
              <w:rPr>
                <w:rFonts w:ascii="Times New Roman" w:hAnsi="Times New Roman" w:cs="Times New Roman"/>
              </w:rPr>
              <w:t>egzaminu</w:t>
            </w:r>
            <w:proofErr w:type="spellEnd"/>
            <w:r w:rsidRPr="00851112">
              <w:rPr>
                <w:rFonts w:ascii="Times New Roman" w:hAnsi="Times New Roman" w:cs="Times New Roman"/>
              </w:rPr>
              <w:t xml:space="preserve">                                 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 -</w:t>
            </w:r>
            <w:r w:rsidR="00851112">
              <w:rPr>
                <w:rFonts w:ascii="Times New Roman" w:hAnsi="Times New Roman" w:cs="Times New Roman"/>
              </w:rPr>
              <w:t xml:space="preserve"> </w:t>
            </w:r>
            <w:r w:rsidRPr="00851112">
              <w:rPr>
                <w:rFonts w:ascii="Times New Roman" w:hAnsi="Times New Roman" w:cs="Times New Roman"/>
              </w:rPr>
              <w:t xml:space="preserve">40% 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F3E3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3E3E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</w:r>
            <w:r w:rsidRPr="006F3E3E">
              <w:rPr>
                <w:rFonts w:ascii="Times New Roman" w:hAnsi="Times New Roman" w:cs="Times New Roman"/>
                <w:lang w:val="pl-PL"/>
              </w:rPr>
              <w:lastRenderedPageBreak/>
              <w:t>z praktycznym przygotowaniem zawodowym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F3E3E" w:rsidRDefault="00AB11E8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6F3E3E" w:rsidRDefault="00AB11E8" w:rsidP="006F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6F3E3E" w:rsidRDefault="00AB11E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  <w:r w:rsidR="00851112">
              <w:rPr>
                <w:sz w:val="22"/>
                <w:szCs w:val="22"/>
              </w:rPr>
              <w:t xml:space="preserve"> - PRAKTYKA</w:t>
            </w:r>
          </w:p>
        </w:tc>
        <w:tc>
          <w:tcPr>
            <w:tcW w:w="2126" w:type="dxa"/>
            <w:vAlign w:val="center"/>
          </w:tcPr>
          <w:p w:rsidR="00FC3315" w:rsidRPr="006F3E3E" w:rsidRDefault="00031E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</w:p>
        </w:tc>
        <w:tc>
          <w:tcPr>
            <w:tcW w:w="2812" w:type="dxa"/>
            <w:vAlign w:val="center"/>
          </w:tcPr>
          <w:p w:rsidR="00FC3315" w:rsidRPr="006F3E3E" w:rsidRDefault="00031E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6F3E3E" w:rsidRDefault="00C56498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2812" w:type="dxa"/>
            <w:vAlign w:val="center"/>
          </w:tcPr>
          <w:p w:rsidR="00FC3315" w:rsidRPr="006F3E3E" w:rsidRDefault="00C5649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F3E3E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6642C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C3315"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498" w:rsidRDefault="009343B5" w:rsidP="002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  <w:r w:rsidR="00C56498">
              <w:rPr>
                <w:b/>
                <w:sz w:val="22"/>
                <w:szCs w:val="22"/>
              </w:rPr>
              <w:t>-2</w:t>
            </w:r>
            <w:r w:rsidR="006B4B07">
              <w:rPr>
                <w:b/>
                <w:sz w:val="22"/>
                <w:szCs w:val="22"/>
              </w:rPr>
              <w:t>9</w:t>
            </w:r>
          </w:p>
          <w:p w:rsidR="00B42629" w:rsidRPr="006F3E3E" w:rsidRDefault="002441CA" w:rsidP="00C564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</w:t>
            </w:r>
            <w:r w:rsidR="00C56498">
              <w:rPr>
                <w:b/>
                <w:sz w:val="22"/>
                <w:szCs w:val="22"/>
              </w:rPr>
              <w:t>zarządzaniu i jakości</w:t>
            </w:r>
            <w:r>
              <w:rPr>
                <w:b/>
                <w:sz w:val="22"/>
                <w:szCs w:val="22"/>
              </w:rPr>
              <w:t>-</w:t>
            </w:r>
            <w:r w:rsidR="00C5649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C56498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C5649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29,2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31E05"/>
    <w:rsid w:val="000C55A2"/>
    <w:rsid w:val="00156E84"/>
    <w:rsid w:val="001576BD"/>
    <w:rsid w:val="00192529"/>
    <w:rsid w:val="001C0077"/>
    <w:rsid w:val="002441CA"/>
    <w:rsid w:val="00275C9A"/>
    <w:rsid w:val="00277601"/>
    <w:rsid w:val="002A24D9"/>
    <w:rsid w:val="002B3385"/>
    <w:rsid w:val="002E5129"/>
    <w:rsid w:val="00326229"/>
    <w:rsid w:val="0033578D"/>
    <w:rsid w:val="00351311"/>
    <w:rsid w:val="00372476"/>
    <w:rsid w:val="003A7F5C"/>
    <w:rsid w:val="0041023B"/>
    <w:rsid w:val="00416716"/>
    <w:rsid w:val="00466A27"/>
    <w:rsid w:val="0050790E"/>
    <w:rsid w:val="005215B9"/>
    <w:rsid w:val="0053526F"/>
    <w:rsid w:val="005A5B46"/>
    <w:rsid w:val="00625777"/>
    <w:rsid w:val="00642FC2"/>
    <w:rsid w:val="006642C2"/>
    <w:rsid w:val="00671ABF"/>
    <w:rsid w:val="006B4B07"/>
    <w:rsid w:val="006B67F6"/>
    <w:rsid w:val="006C5E3A"/>
    <w:rsid w:val="006E19F6"/>
    <w:rsid w:val="006F3E3E"/>
    <w:rsid w:val="00767F19"/>
    <w:rsid w:val="00794DA6"/>
    <w:rsid w:val="007B1ADA"/>
    <w:rsid w:val="00801B19"/>
    <w:rsid w:val="008020D5"/>
    <w:rsid w:val="00813942"/>
    <w:rsid w:val="00851112"/>
    <w:rsid w:val="008C358C"/>
    <w:rsid w:val="008D6BE4"/>
    <w:rsid w:val="008F704C"/>
    <w:rsid w:val="009343B5"/>
    <w:rsid w:val="00967520"/>
    <w:rsid w:val="009C2810"/>
    <w:rsid w:val="009C6C5A"/>
    <w:rsid w:val="009D4EC3"/>
    <w:rsid w:val="009E7B8A"/>
    <w:rsid w:val="009F5760"/>
    <w:rsid w:val="009F7F5D"/>
    <w:rsid w:val="00A0703A"/>
    <w:rsid w:val="00A921C4"/>
    <w:rsid w:val="00A97C66"/>
    <w:rsid w:val="00AA75EF"/>
    <w:rsid w:val="00AB11E8"/>
    <w:rsid w:val="00AC15FA"/>
    <w:rsid w:val="00AC7584"/>
    <w:rsid w:val="00AE2569"/>
    <w:rsid w:val="00AE3EB5"/>
    <w:rsid w:val="00B42629"/>
    <w:rsid w:val="00B62FB3"/>
    <w:rsid w:val="00B87192"/>
    <w:rsid w:val="00BB7824"/>
    <w:rsid w:val="00C56498"/>
    <w:rsid w:val="00C60C15"/>
    <w:rsid w:val="00C83126"/>
    <w:rsid w:val="00C8711C"/>
    <w:rsid w:val="00CC5EB5"/>
    <w:rsid w:val="00CD1B57"/>
    <w:rsid w:val="00CD2D57"/>
    <w:rsid w:val="00CE1178"/>
    <w:rsid w:val="00CF7813"/>
    <w:rsid w:val="00D466D8"/>
    <w:rsid w:val="00D70CCA"/>
    <w:rsid w:val="00D867F9"/>
    <w:rsid w:val="00DA0E5A"/>
    <w:rsid w:val="00DB29A4"/>
    <w:rsid w:val="00E32F86"/>
    <w:rsid w:val="00E40B0C"/>
    <w:rsid w:val="00E44751"/>
    <w:rsid w:val="00E75B2F"/>
    <w:rsid w:val="00EA2C4A"/>
    <w:rsid w:val="00EB5FF7"/>
    <w:rsid w:val="00EF7BF2"/>
    <w:rsid w:val="00F22F4E"/>
    <w:rsid w:val="00F24019"/>
    <w:rsid w:val="00F40A99"/>
    <w:rsid w:val="00F6784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F0D0F-2C5D-48E1-A2C1-5BB4A0C4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2019-07-03T17:15:00Z</dcterms:created>
  <dcterms:modified xsi:type="dcterms:W3CDTF">2019-08-23T08:22:00Z</dcterms:modified>
</cp:coreProperties>
</file>